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32"/>
          <w:szCs w:val="32"/>
          <w:rtl w:val="0"/>
          <w:lang w:val="ru-RU"/>
        </w:rPr>
        <w:t xml:space="preserve">Маржинальная торговля инструментами </w:t>
      </w:r>
      <w:r>
        <w:rPr>
          <w:rFonts w:ascii="Times" w:hAnsi="Times"/>
          <w:sz w:val="32"/>
          <w:szCs w:val="32"/>
          <w:rtl w:val="0"/>
          <w:lang w:val="en-US"/>
        </w:rPr>
        <w:t xml:space="preserve">Forex </w:t>
      </w:r>
      <w:r>
        <w:rPr>
          <w:rFonts w:ascii="Times" w:hAnsi="Times" w:hint="default"/>
          <w:sz w:val="32"/>
          <w:szCs w:val="32"/>
          <w:rtl w:val="0"/>
          <w:lang w:val="ru-RU"/>
        </w:rPr>
        <w:t xml:space="preserve">и других финансовых рынках </w:t>
      </w:r>
      <w:r>
        <w:rPr>
          <w:rFonts w:ascii="Times" w:hAnsi="Times" w:hint="default"/>
          <w:sz w:val="32"/>
          <w:szCs w:val="32"/>
          <w:rtl w:val="0"/>
          <w:lang w:val="ru-RU"/>
        </w:rPr>
        <w:t>сопряжена с риском потерь</w:t>
      </w:r>
      <w:r>
        <w:rPr>
          <w:rFonts w:ascii="Times" w:hAnsi="Times"/>
          <w:sz w:val="32"/>
          <w:szCs w:val="32"/>
          <w:rtl w:val="0"/>
        </w:rPr>
        <w:t xml:space="preserve">. </w:t>
      </w:r>
      <w:r>
        <w:rPr>
          <w:rFonts w:ascii="Times" w:hAnsi="Times" w:hint="default"/>
          <w:sz w:val="32"/>
          <w:szCs w:val="32"/>
          <w:rtl w:val="0"/>
          <w:lang w:val="ru-RU"/>
        </w:rPr>
        <w:t>Использование кредитного плеча может служить как преимуществом</w:t>
      </w:r>
      <w:r>
        <w:rPr>
          <w:rFonts w:ascii="Times" w:hAnsi="Times"/>
          <w:sz w:val="32"/>
          <w:szCs w:val="32"/>
          <w:rtl w:val="0"/>
        </w:rPr>
        <w:t xml:space="preserve">, </w:t>
      </w:r>
      <w:r>
        <w:rPr>
          <w:rFonts w:ascii="Times" w:hAnsi="Times" w:hint="default"/>
          <w:sz w:val="32"/>
          <w:szCs w:val="32"/>
          <w:rtl w:val="0"/>
          <w:lang w:val="ru-RU"/>
        </w:rPr>
        <w:t>так и недостатком</w:t>
      </w:r>
      <w:r>
        <w:rPr>
          <w:rFonts w:ascii="Times" w:hAnsi="Times"/>
          <w:sz w:val="32"/>
          <w:szCs w:val="32"/>
          <w:rtl w:val="0"/>
        </w:rPr>
        <w:t xml:space="preserve">. </w:t>
      </w:r>
      <w:r>
        <w:rPr>
          <w:rFonts w:ascii="Times" w:hAnsi="Times" w:hint="default"/>
          <w:sz w:val="32"/>
          <w:szCs w:val="32"/>
          <w:rtl w:val="0"/>
          <w:lang w:val="ru-RU"/>
        </w:rPr>
        <w:t>Существует вероятность потери первоначальных вложений</w:t>
      </w:r>
      <w:r>
        <w:rPr>
          <w:rFonts w:ascii="Times" w:hAnsi="Times"/>
          <w:sz w:val="32"/>
          <w:szCs w:val="32"/>
          <w:rtl w:val="0"/>
        </w:rPr>
        <w:t xml:space="preserve">, </w:t>
      </w:r>
      <w:r>
        <w:rPr>
          <w:rFonts w:ascii="Times" w:hAnsi="Times" w:hint="default"/>
          <w:sz w:val="32"/>
          <w:szCs w:val="32"/>
          <w:rtl w:val="0"/>
          <w:lang w:val="ru-RU"/>
        </w:rPr>
        <w:t>поэтому вы не должны рисковать тем</w:t>
      </w:r>
      <w:r>
        <w:rPr>
          <w:rFonts w:ascii="Times" w:hAnsi="Times"/>
          <w:sz w:val="32"/>
          <w:szCs w:val="32"/>
          <w:rtl w:val="0"/>
        </w:rPr>
        <w:t xml:space="preserve">, </w:t>
      </w:r>
      <w:r>
        <w:rPr>
          <w:rFonts w:ascii="Times" w:hAnsi="Times" w:hint="default"/>
          <w:sz w:val="32"/>
          <w:szCs w:val="32"/>
          <w:rtl w:val="0"/>
          <w:lang w:val="ru-RU"/>
        </w:rPr>
        <w:t>что не готовы потерять</w:t>
      </w:r>
      <w:r>
        <w:rPr>
          <w:rFonts w:ascii="Times" w:hAnsi="Times"/>
          <w:sz w:val="32"/>
          <w:szCs w:val="32"/>
          <w:rtl w:val="0"/>
        </w:rPr>
        <w:t xml:space="preserve">. </w:t>
      </w:r>
      <w:r>
        <w:rPr>
          <w:rFonts w:ascii="Times" w:hAnsi="Times" w:hint="default"/>
          <w:sz w:val="32"/>
          <w:szCs w:val="32"/>
          <w:rtl w:val="0"/>
        </w:rPr>
        <w:t>Перед тем</w:t>
      </w:r>
      <w:r>
        <w:rPr>
          <w:rFonts w:ascii="Times" w:hAnsi="Times"/>
          <w:sz w:val="32"/>
          <w:szCs w:val="32"/>
          <w:rtl w:val="0"/>
        </w:rPr>
        <w:t xml:space="preserve">, </w:t>
      </w:r>
      <w:r>
        <w:rPr>
          <w:rFonts w:ascii="Times" w:hAnsi="Times" w:hint="default"/>
          <w:sz w:val="32"/>
          <w:szCs w:val="32"/>
          <w:rtl w:val="0"/>
          <w:lang w:val="ru-RU"/>
        </w:rPr>
        <w:t>как начать торговлю</w:t>
      </w:r>
      <w:r>
        <w:rPr>
          <w:rFonts w:ascii="Times" w:hAnsi="Times"/>
          <w:sz w:val="32"/>
          <w:szCs w:val="32"/>
          <w:rtl w:val="0"/>
        </w:rPr>
        <w:t xml:space="preserve">, </w:t>
      </w:r>
      <w:r>
        <w:rPr>
          <w:rFonts w:ascii="Times" w:hAnsi="Times" w:hint="default"/>
          <w:sz w:val="32"/>
          <w:szCs w:val="32"/>
          <w:rtl w:val="0"/>
          <w:lang w:val="ru-RU"/>
        </w:rPr>
        <w:t>вы должны удостовериться</w:t>
      </w:r>
      <w:r>
        <w:rPr>
          <w:rFonts w:ascii="Times" w:hAnsi="Times"/>
          <w:sz w:val="32"/>
          <w:szCs w:val="32"/>
          <w:rtl w:val="0"/>
        </w:rPr>
        <w:t xml:space="preserve">, </w:t>
      </w:r>
      <w:r>
        <w:rPr>
          <w:rFonts w:ascii="Times" w:hAnsi="Times" w:hint="default"/>
          <w:sz w:val="32"/>
          <w:szCs w:val="32"/>
          <w:rtl w:val="0"/>
          <w:lang w:val="ru-RU"/>
        </w:rPr>
        <w:t>что полностью понимаете все существующие риски и учитываете уровень вашего опыта и финансовую ситуацию</w:t>
      </w:r>
      <w:r>
        <w:rPr>
          <w:rFonts w:ascii="Times" w:hAnsi="Times"/>
          <w:sz w:val="32"/>
          <w:szCs w:val="32"/>
          <w:rtl w:val="0"/>
        </w:rPr>
        <w:t xml:space="preserve">. </w:t>
      </w:r>
      <w:r>
        <w:rPr>
          <w:rFonts w:ascii="Times" w:hAnsi="Times" w:hint="default"/>
          <w:sz w:val="32"/>
          <w:szCs w:val="32"/>
          <w:rtl w:val="0"/>
          <w:lang w:val="ru-RU"/>
        </w:rPr>
        <w:t>Если какие</w:t>
      </w:r>
      <w:r>
        <w:rPr>
          <w:rFonts w:ascii="Times" w:hAnsi="Times"/>
          <w:sz w:val="32"/>
          <w:szCs w:val="32"/>
          <w:rtl w:val="0"/>
        </w:rPr>
        <w:t>-</w:t>
      </w:r>
      <w:r>
        <w:rPr>
          <w:rFonts w:ascii="Times" w:hAnsi="Times" w:hint="default"/>
          <w:sz w:val="32"/>
          <w:szCs w:val="32"/>
          <w:rtl w:val="0"/>
          <w:lang w:val="ru-RU"/>
        </w:rPr>
        <w:t>либо риски неясны</w:t>
      </w:r>
      <w:r>
        <w:rPr>
          <w:rFonts w:ascii="Times" w:hAnsi="Times"/>
          <w:sz w:val="32"/>
          <w:szCs w:val="32"/>
          <w:rtl w:val="0"/>
        </w:rPr>
        <w:t xml:space="preserve">, </w:t>
      </w:r>
      <w:r>
        <w:rPr>
          <w:rFonts w:ascii="Times" w:hAnsi="Times" w:hint="default"/>
          <w:sz w:val="32"/>
          <w:szCs w:val="32"/>
          <w:rtl w:val="0"/>
          <w:lang w:val="ru-RU"/>
        </w:rPr>
        <w:t>просим обратиться за консультацией независимого эксперта</w:t>
      </w:r>
      <w:r>
        <w:rPr>
          <w:rFonts w:ascii="Times" w:hAnsi="Times"/>
          <w:sz w:val="32"/>
          <w:szCs w:val="32"/>
          <w:rtl w:val="0"/>
        </w:rPr>
        <w:t xml:space="preserve">. </w:t>
      </w:r>
    </w:p>
    <w:p>
      <w:pPr>
        <w:pStyle w:val="По умолчанию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" w:hAnsi="Times" w:hint="default"/>
          <w:sz w:val="32"/>
          <w:szCs w:val="32"/>
          <w:rtl w:val="0"/>
        </w:rPr>
        <w:t>Клиент признает</w:t>
      </w:r>
      <w:r>
        <w:rPr>
          <w:rFonts w:ascii="Times" w:hAnsi="Times"/>
          <w:sz w:val="32"/>
          <w:szCs w:val="32"/>
          <w:rtl w:val="0"/>
        </w:rPr>
        <w:t xml:space="preserve">, </w:t>
      </w:r>
      <w:r>
        <w:rPr>
          <w:rFonts w:ascii="Times" w:hAnsi="Times" w:hint="default"/>
          <w:sz w:val="32"/>
          <w:szCs w:val="32"/>
          <w:rtl w:val="0"/>
          <w:lang w:val="ru-RU"/>
        </w:rPr>
        <w:t>что принимает на себя риск понести убытки в результате покупки и</w:t>
      </w:r>
      <w:r>
        <w:rPr>
          <w:rFonts w:ascii="Times" w:hAnsi="Times"/>
          <w:sz w:val="32"/>
          <w:szCs w:val="32"/>
          <w:rtl w:val="0"/>
        </w:rPr>
        <w:t>/</w:t>
      </w:r>
      <w:r>
        <w:rPr>
          <w:rFonts w:ascii="Times" w:hAnsi="Times" w:hint="default"/>
          <w:sz w:val="32"/>
          <w:szCs w:val="32"/>
          <w:rtl w:val="0"/>
          <w:lang w:val="ru-RU"/>
        </w:rPr>
        <w:t>или продажи любого Финансового Инструмента и подтверждает</w:t>
      </w:r>
      <w:r>
        <w:rPr>
          <w:rFonts w:ascii="Times" w:hAnsi="Times"/>
          <w:sz w:val="32"/>
          <w:szCs w:val="32"/>
          <w:rtl w:val="0"/>
        </w:rPr>
        <w:t xml:space="preserve">, </w:t>
      </w:r>
      <w:r>
        <w:rPr>
          <w:rFonts w:ascii="Times" w:hAnsi="Times" w:hint="default"/>
          <w:sz w:val="32"/>
          <w:szCs w:val="32"/>
          <w:rtl w:val="0"/>
          <w:lang w:val="ru-RU"/>
        </w:rPr>
        <w:t xml:space="preserve">что он готов взять на себя ответственность за </w:t>
      </w:r>
      <w:r>
        <w:rPr>
          <w:rFonts w:ascii="Times" w:hAnsi="Times" w:hint="default"/>
          <w:sz w:val="32"/>
          <w:szCs w:val="32"/>
          <w:rtl w:val="0"/>
          <w:lang w:val="ru-RU"/>
        </w:rPr>
        <w:t>действия совершенные на финансовых рынках</w:t>
      </w:r>
      <w:r>
        <w:rPr>
          <w:rFonts w:ascii="Times" w:hAnsi="Times"/>
          <w:sz w:val="32"/>
          <w:szCs w:val="32"/>
          <w:rtl w:val="0"/>
          <w:lang w:val="ru-RU"/>
        </w:rPr>
        <w:t>.</w:t>
      </w:r>
      <w:r>
        <w:rPr>
          <w:rFonts w:ascii="Times" w:cs="Times" w:hAnsi="Times" w:eastAsia="Times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